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7C6AEF" w14:textId="7E72E9DB" w:rsidR="000C62E1" w:rsidRDefault="00592A93" w:rsidP="00592A93">
      <w:pPr>
        <w:spacing w:after="0" w:line="240" w:lineRule="auto"/>
      </w:pPr>
      <w:r>
        <w:rPr>
          <w:noProof/>
        </w:rPr>
        <w:drawing>
          <wp:inline distT="0" distB="0" distL="0" distR="0" wp14:anchorId="00A1DB9F" wp14:editId="1721958C">
            <wp:extent cx="5943600" cy="15195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943600" cy="1519555"/>
                    </a:xfrm>
                    <a:prstGeom prst="rect">
                      <a:avLst/>
                    </a:prstGeom>
                    <a:noFill/>
                    <a:ln>
                      <a:noFill/>
                    </a:ln>
                  </pic:spPr>
                </pic:pic>
              </a:graphicData>
            </a:graphic>
          </wp:inline>
        </w:drawing>
      </w:r>
    </w:p>
    <w:p w14:paraId="19827A23" w14:textId="3D9442B1" w:rsidR="00592A93" w:rsidRDefault="00592A93" w:rsidP="00592A93">
      <w:pPr>
        <w:spacing w:after="0" w:line="240" w:lineRule="auto"/>
      </w:pPr>
    </w:p>
    <w:p w14:paraId="7A41E9A7" w14:textId="77777777" w:rsidR="00592A93" w:rsidRDefault="00592A93" w:rsidP="00592A93">
      <w:pPr>
        <w:spacing w:after="0" w:line="240" w:lineRule="auto"/>
        <w:rPr>
          <w:b/>
          <w:bCs/>
        </w:rPr>
      </w:pPr>
    </w:p>
    <w:p w14:paraId="1185FC88" w14:textId="77777777" w:rsidR="00592A93" w:rsidRDefault="00592A93" w:rsidP="00592A93">
      <w:pPr>
        <w:spacing w:after="0" w:line="240" w:lineRule="auto"/>
        <w:rPr>
          <w:b/>
          <w:bCs/>
        </w:rPr>
      </w:pPr>
    </w:p>
    <w:p w14:paraId="5B24F32A" w14:textId="0642F05B" w:rsidR="00592A93" w:rsidRPr="00592A93" w:rsidRDefault="00592A93" w:rsidP="00592A93">
      <w:pPr>
        <w:spacing w:after="0" w:line="240" w:lineRule="auto"/>
        <w:rPr>
          <w:b/>
          <w:bCs/>
          <w:sz w:val="24"/>
          <w:szCs w:val="24"/>
        </w:rPr>
      </w:pPr>
      <w:r w:rsidRPr="00592A93">
        <w:rPr>
          <w:b/>
          <w:bCs/>
          <w:sz w:val="24"/>
          <w:szCs w:val="24"/>
        </w:rPr>
        <w:t>March 2</w:t>
      </w:r>
      <w:r w:rsidR="00FB326E">
        <w:rPr>
          <w:b/>
          <w:bCs/>
          <w:sz w:val="24"/>
          <w:szCs w:val="24"/>
        </w:rPr>
        <w:t>2</w:t>
      </w:r>
      <w:r w:rsidRPr="00592A93">
        <w:rPr>
          <w:b/>
          <w:bCs/>
          <w:sz w:val="24"/>
          <w:szCs w:val="24"/>
        </w:rPr>
        <w:t>, 2023</w:t>
      </w:r>
    </w:p>
    <w:p w14:paraId="5FBD679F" w14:textId="75BFD395" w:rsidR="00592A93" w:rsidRPr="00592A93" w:rsidRDefault="00592A93" w:rsidP="00592A93">
      <w:pPr>
        <w:spacing w:after="0" w:line="240" w:lineRule="auto"/>
        <w:rPr>
          <w:b/>
          <w:bCs/>
          <w:sz w:val="24"/>
          <w:szCs w:val="24"/>
        </w:rPr>
      </w:pPr>
      <w:r w:rsidRPr="00592A93">
        <w:rPr>
          <w:b/>
          <w:bCs/>
          <w:sz w:val="24"/>
          <w:szCs w:val="24"/>
        </w:rPr>
        <w:t>For Immediate Release</w:t>
      </w:r>
    </w:p>
    <w:p w14:paraId="0205E9E0" w14:textId="0390D266" w:rsidR="00592A93" w:rsidRDefault="00592A93" w:rsidP="00592A93">
      <w:pPr>
        <w:spacing w:after="0" w:line="240" w:lineRule="auto"/>
        <w:rPr>
          <w:b/>
          <w:bCs/>
          <w:sz w:val="24"/>
          <w:szCs w:val="24"/>
        </w:rPr>
      </w:pPr>
      <w:r w:rsidRPr="00592A93">
        <w:rPr>
          <w:b/>
          <w:bCs/>
          <w:sz w:val="24"/>
          <w:szCs w:val="24"/>
        </w:rPr>
        <w:t>Contact: Connie Armstrong</w:t>
      </w:r>
    </w:p>
    <w:p w14:paraId="65E44781" w14:textId="007DC2AE" w:rsidR="00BF34A9" w:rsidRDefault="00BF34A9" w:rsidP="00592A93">
      <w:pPr>
        <w:spacing w:after="0" w:line="240" w:lineRule="auto"/>
        <w:rPr>
          <w:b/>
          <w:bCs/>
          <w:sz w:val="24"/>
          <w:szCs w:val="24"/>
        </w:rPr>
      </w:pPr>
      <w:r>
        <w:rPr>
          <w:b/>
          <w:bCs/>
          <w:sz w:val="24"/>
          <w:szCs w:val="24"/>
        </w:rPr>
        <w:t>200 NE 18</w:t>
      </w:r>
      <w:r w:rsidRPr="00BF34A9">
        <w:rPr>
          <w:b/>
          <w:bCs/>
          <w:sz w:val="24"/>
          <w:szCs w:val="24"/>
          <w:vertAlign w:val="superscript"/>
        </w:rPr>
        <w:t>th</w:t>
      </w:r>
      <w:r>
        <w:rPr>
          <w:b/>
          <w:bCs/>
          <w:sz w:val="24"/>
          <w:szCs w:val="24"/>
        </w:rPr>
        <w:t xml:space="preserve"> Street</w:t>
      </w:r>
    </w:p>
    <w:p w14:paraId="73A24A6D" w14:textId="794C3B01" w:rsidR="00BF34A9" w:rsidRPr="00592A93" w:rsidRDefault="00BF34A9" w:rsidP="00592A93">
      <w:pPr>
        <w:spacing w:after="0" w:line="240" w:lineRule="auto"/>
        <w:rPr>
          <w:b/>
          <w:bCs/>
          <w:sz w:val="24"/>
          <w:szCs w:val="24"/>
        </w:rPr>
      </w:pPr>
      <w:r>
        <w:rPr>
          <w:b/>
          <w:bCs/>
          <w:sz w:val="24"/>
          <w:szCs w:val="24"/>
        </w:rPr>
        <w:t>Oklahoma City, OK 73105</w:t>
      </w:r>
    </w:p>
    <w:p w14:paraId="608558A8" w14:textId="653A5999" w:rsidR="00592A93" w:rsidRDefault="001C3FB8" w:rsidP="00592A93">
      <w:pPr>
        <w:spacing w:after="0" w:line="240" w:lineRule="auto"/>
        <w:rPr>
          <w:b/>
          <w:bCs/>
          <w:sz w:val="24"/>
          <w:szCs w:val="24"/>
        </w:rPr>
      </w:pPr>
      <w:hyperlink r:id="rId5" w:history="1">
        <w:r w:rsidR="00706B3D" w:rsidRPr="0094194D">
          <w:rPr>
            <w:rStyle w:val="Hyperlink"/>
            <w:b/>
            <w:bCs/>
            <w:sz w:val="24"/>
            <w:szCs w:val="24"/>
          </w:rPr>
          <w:t>Connie.armstrong@libraries.ok.gov</w:t>
        </w:r>
      </w:hyperlink>
    </w:p>
    <w:p w14:paraId="39644AC6" w14:textId="5157F544" w:rsidR="00706B3D" w:rsidRPr="00592A93" w:rsidRDefault="00706B3D" w:rsidP="00592A93">
      <w:pPr>
        <w:spacing w:after="0" w:line="240" w:lineRule="auto"/>
        <w:rPr>
          <w:b/>
          <w:bCs/>
          <w:sz w:val="24"/>
          <w:szCs w:val="24"/>
        </w:rPr>
      </w:pPr>
      <w:r>
        <w:rPr>
          <w:b/>
          <w:bCs/>
          <w:sz w:val="24"/>
          <w:szCs w:val="24"/>
        </w:rPr>
        <w:t>405/522-3383</w:t>
      </w:r>
    </w:p>
    <w:p w14:paraId="4267234F" w14:textId="77777777" w:rsidR="00592A93" w:rsidRDefault="00592A93" w:rsidP="00592A93">
      <w:pPr>
        <w:spacing w:after="0" w:line="240" w:lineRule="auto"/>
      </w:pPr>
    </w:p>
    <w:p w14:paraId="1446A34A" w14:textId="77777777" w:rsidR="00592A93" w:rsidRDefault="00592A93" w:rsidP="00592A93">
      <w:pPr>
        <w:spacing w:after="0" w:line="240" w:lineRule="auto"/>
        <w:jc w:val="center"/>
        <w:rPr>
          <w:b/>
          <w:bCs/>
        </w:rPr>
      </w:pPr>
    </w:p>
    <w:p w14:paraId="3F1B1566" w14:textId="77777777" w:rsidR="00EE3230" w:rsidRDefault="00EE3230" w:rsidP="00592A93">
      <w:pPr>
        <w:spacing w:after="0" w:line="240" w:lineRule="auto"/>
        <w:jc w:val="center"/>
        <w:rPr>
          <w:b/>
          <w:bCs/>
          <w:sz w:val="24"/>
          <w:szCs w:val="24"/>
        </w:rPr>
      </w:pPr>
    </w:p>
    <w:p w14:paraId="1C5F27E6" w14:textId="280ABDAB" w:rsidR="00592A93" w:rsidRPr="00592A93" w:rsidRDefault="00592A93" w:rsidP="00592A93">
      <w:pPr>
        <w:spacing w:after="0" w:line="240" w:lineRule="auto"/>
        <w:jc w:val="center"/>
        <w:rPr>
          <w:b/>
          <w:bCs/>
          <w:sz w:val="24"/>
          <w:szCs w:val="24"/>
        </w:rPr>
      </w:pPr>
      <w:r w:rsidRPr="00592A93">
        <w:rPr>
          <w:b/>
          <w:bCs/>
          <w:sz w:val="24"/>
          <w:szCs w:val="24"/>
        </w:rPr>
        <w:t>Oklahoma Book Award Finalists Announced</w:t>
      </w:r>
    </w:p>
    <w:p w14:paraId="7C323F5B" w14:textId="4B5CA937" w:rsidR="00592A93" w:rsidRPr="00592A93" w:rsidRDefault="00592A93" w:rsidP="00592A93">
      <w:pPr>
        <w:spacing w:after="0" w:line="240" w:lineRule="auto"/>
        <w:jc w:val="center"/>
        <w:rPr>
          <w:b/>
          <w:bCs/>
          <w:sz w:val="24"/>
          <w:szCs w:val="24"/>
        </w:rPr>
      </w:pPr>
      <w:r w:rsidRPr="00592A93">
        <w:rPr>
          <w:b/>
          <w:bCs/>
          <w:sz w:val="24"/>
          <w:szCs w:val="24"/>
        </w:rPr>
        <w:t>Sheldon Russell to receive Arrell Gibson Lifetime Achievement Award</w:t>
      </w:r>
    </w:p>
    <w:p w14:paraId="1E40BDFB" w14:textId="77777777" w:rsidR="00592A93" w:rsidRDefault="00592A93" w:rsidP="00592A93">
      <w:pPr>
        <w:spacing w:after="0" w:line="240" w:lineRule="auto"/>
      </w:pPr>
    </w:p>
    <w:p w14:paraId="4DE59201" w14:textId="58D30B12" w:rsidR="00592A93" w:rsidRDefault="00C37E7C" w:rsidP="000416C8">
      <w:pPr>
        <w:spacing w:after="0" w:line="240" w:lineRule="auto"/>
        <w:ind w:firstLine="720"/>
      </w:pPr>
      <w:r w:rsidRPr="00C37E7C">
        <w:t xml:space="preserve">Authors, </w:t>
      </w:r>
      <w:r w:rsidR="001C4DCB">
        <w:t xml:space="preserve">poets, </w:t>
      </w:r>
      <w:r w:rsidRPr="00C37E7C">
        <w:t xml:space="preserve">book illustrators, designers, and photographers from across the state and the nation have been selected as finalists for the </w:t>
      </w:r>
      <w:r>
        <w:t xml:space="preserve">2023 </w:t>
      </w:r>
      <w:r w:rsidRPr="00C37E7C">
        <w:t xml:space="preserve">Oklahoma Book Awards. </w:t>
      </w:r>
      <w:r w:rsidR="00AD3CAE">
        <w:t>The thirty-fourth</w:t>
      </w:r>
      <w:r w:rsidR="00802D28">
        <w:t xml:space="preserve"> Annual Oklahoma Book Awards </w:t>
      </w:r>
      <w:r w:rsidR="00755BF3">
        <w:t>will take place on April 22, 2023,</w:t>
      </w:r>
      <w:r w:rsidR="00561B9E">
        <w:t xml:space="preserve"> where winners in each category will be announced.</w:t>
      </w:r>
      <w:r w:rsidR="00592A93">
        <w:t xml:space="preserve"> The banquet will take place at the Embassy Suites Hotel ballroom, located at 741 N Phillips Avenue in Oklahoma City, Oklahoma</w:t>
      </w:r>
      <w:r w:rsidR="009524A1">
        <w:t xml:space="preserve">. </w:t>
      </w:r>
      <w:r w:rsidR="00FA65B2" w:rsidRPr="00FA65B2">
        <w:t>Thirty-six books were selected as finalists from a record 210 entries</w:t>
      </w:r>
      <w:r w:rsidR="00FA65B2">
        <w:t xml:space="preserve"> </w:t>
      </w:r>
      <w:r w:rsidR="003B388D" w:rsidRPr="003B388D">
        <w:t>in the following categories: children/young adult, design/illustration, fiction, non-fiction, and poetry. The 20</w:t>
      </w:r>
      <w:r w:rsidR="003B388D">
        <w:t>23</w:t>
      </w:r>
      <w:r w:rsidR="003B388D" w:rsidRPr="003B388D">
        <w:t xml:space="preserve"> Oklahoma Book Award finalists are:</w:t>
      </w:r>
    </w:p>
    <w:p w14:paraId="59F0F6C4" w14:textId="0C37ABBA" w:rsidR="004E2FCF" w:rsidRDefault="004E2FCF" w:rsidP="00592A93">
      <w:pPr>
        <w:spacing w:after="0" w:line="240" w:lineRule="auto"/>
      </w:pPr>
    </w:p>
    <w:p w14:paraId="6F30C893" w14:textId="77777777" w:rsidR="00592A93" w:rsidRPr="004E2FCF" w:rsidRDefault="00592A93" w:rsidP="00592A93">
      <w:pPr>
        <w:spacing w:after="0" w:line="240" w:lineRule="auto"/>
        <w:rPr>
          <w:b/>
          <w:bCs/>
        </w:rPr>
      </w:pPr>
      <w:r w:rsidRPr="004E2FCF">
        <w:rPr>
          <w:b/>
          <w:bCs/>
        </w:rPr>
        <w:t>CHILDREN/YOUNG ADULT</w:t>
      </w:r>
    </w:p>
    <w:p w14:paraId="3D8B9E39" w14:textId="77777777" w:rsidR="00592A93" w:rsidRDefault="00592A93" w:rsidP="00592A93">
      <w:pPr>
        <w:spacing w:after="0" w:line="240" w:lineRule="auto"/>
      </w:pPr>
    </w:p>
    <w:p w14:paraId="5D6F2BD6" w14:textId="77777777" w:rsidR="00592A93" w:rsidRDefault="00592A93" w:rsidP="00592A93">
      <w:pPr>
        <w:spacing w:after="0" w:line="240" w:lineRule="auto"/>
      </w:pPr>
      <w:r w:rsidRPr="004E2FCF">
        <w:rPr>
          <w:i/>
          <w:iCs/>
        </w:rPr>
        <w:t>Poopsie Gets Lost</w:t>
      </w:r>
      <w:r>
        <w:t xml:space="preserve"> by Hannah E. Harrison</w:t>
      </w:r>
    </w:p>
    <w:p w14:paraId="0CF19094" w14:textId="77777777" w:rsidR="00592A93" w:rsidRDefault="00592A93" w:rsidP="00592A93">
      <w:pPr>
        <w:spacing w:after="0" w:line="240" w:lineRule="auto"/>
      </w:pPr>
      <w:r>
        <w:t>Penguin Random House</w:t>
      </w:r>
    </w:p>
    <w:p w14:paraId="2A443D75" w14:textId="77777777" w:rsidR="00592A93" w:rsidRDefault="00592A93" w:rsidP="00592A93">
      <w:pPr>
        <w:spacing w:after="0" w:line="240" w:lineRule="auto"/>
      </w:pPr>
    </w:p>
    <w:p w14:paraId="16F6741E" w14:textId="77777777" w:rsidR="00592A93" w:rsidRDefault="00592A93" w:rsidP="00592A93">
      <w:pPr>
        <w:spacing w:after="0" w:line="240" w:lineRule="auto"/>
      </w:pPr>
      <w:r w:rsidRPr="004E2FCF">
        <w:rPr>
          <w:i/>
          <w:iCs/>
        </w:rPr>
        <w:t>Baa, Baa, Tap Sheep</w:t>
      </w:r>
      <w:r>
        <w:t xml:space="preserve"> by Kenda Henthorn</w:t>
      </w:r>
    </w:p>
    <w:p w14:paraId="07D168BC" w14:textId="77777777" w:rsidR="00592A93" w:rsidRDefault="00592A93" w:rsidP="00592A93">
      <w:pPr>
        <w:spacing w:after="0" w:line="240" w:lineRule="auto"/>
      </w:pPr>
      <w:r>
        <w:t>Sleeping Bear Press</w:t>
      </w:r>
    </w:p>
    <w:p w14:paraId="07ABB2DE" w14:textId="77777777" w:rsidR="00592A93" w:rsidRDefault="00592A93" w:rsidP="00592A93">
      <w:pPr>
        <w:spacing w:after="0" w:line="240" w:lineRule="auto"/>
      </w:pPr>
    </w:p>
    <w:p w14:paraId="60F99576" w14:textId="77777777" w:rsidR="00592A93" w:rsidRDefault="00592A93" w:rsidP="00592A93">
      <w:pPr>
        <w:spacing w:after="0" w:line="240" w:lineRule="auto"/>
      </w:pPr>
      <w:r w:rsidRPr="00EE3230">
        <w:rPr>
          <w:i/>
          <w:iCs/>
        </w:rPr>
        <w:t xml:space="preserve">Do You Hear What I Hear? </w:t>
      </w:r>
      <w:r>
        <w:t>by Helen Dunlap Newton</w:t>
      </w:r>
    </w:p>
    <w:p w14:paraId="61E7AD27" w14:textId="77777777" w:rsidR="00592A93" w:rsidRDefault="00592A93" w:rsidP="00592A93">
      <w:pPr>
        <w:spacing w:after="0" w:line="240" w:lineRule="auto"/>
      </w:pPr>
      <w:r>
        <w:t>Yorkshire Publishing</w:t>
      </w:r>
    </w:p>
    <w:p w14:paraId="771E9972" w14:textId="77777777" w:rsidR="004C5F73" w:rsidRDefault="004C5F73" w:rsidP="003F340B">
      <w:pPr>
        <w:spacing w:after="0" w:line="240" w:lineRule="auto"/>
        <w:rPr>
          <w:i/>
          <w:iCs/>
        </w:rPr>
      </w:pPr>
    </w:p>
    <w:p w14:paraId="57F8BE17" w14:textId="31BE931D" w:rsidR="003F340B" w:rsidRPr="008D045D" w:rsidRDefault="003F340B" w:rsidP="003F340B">
      <w:pPr>
        <w:spacing w:after="0" w:line="240" w:lineRule="auto"/>
      </w:pPr>
      <w:r w:rsidRPr="003F340B">
        <w:rPr>
          <w:i/>
          <w:iCs/>
        </w:rPr>
        <w:t xml:space="preserve">Lovebird Lou </w:t>
      </w:r>
      <w:r w:rsidRPr="008D045D">
        <w:t>by Tammi Sauer</w:t>
      </w:r>
    </w:p>
    <w:p w14:paraId="09DF6A2C" w14:textId="7CA14FB8" w:rsidR="003F340B" w:rsidRDefault="003F340B" w:rsidP="003F340B">
      <w:pPr>
        <w:spacing w:after="0" w:line="240" w:lineRule="auto"/>
        <w:rPr>
          <w:i/>
          <w:iCs/>
        </w:rPr>
      </w:pPr>
      <w:r w:rsidRPr="008D045D">
        <w:t>Sterling Publishing Company</w:t>
      </w:r>
    </w:p>
    <w:p w14:paraId="166D73DA" w14:textId="77777777" w:rsidR="003F340B" w:rsidRDefault="003F340B" w:rsidP="00592A93">
      <w:pPr>
        <w:spacing w:after="0" w:line="240" w:lineRule="auto"/>
        <w:rPr>
          <w:i/>
          <w:iCs/>
        </w:rPr>
      </w:pPr>
    </w:p>
    <w:p w14:paraId="34B573F5" w14:textId="5AF8D0C1" w:rsidR="00592A93" w:rsidRDefault="00592A93" w:rsidP="00592A93">
      <w:pPr>
        <w:spacing w:after="0" w:line="240" w:lineRule="auto"/>
      </w:pPr>
      <w:r w:rsidRPr="00EE3230">
        <w:rPr>
          <w:i/>
          <w:iCs/>
        </w:rPr>
        <w:lastRenderedPageBreak/>
        <w:t>Mary Had a Little Plan</w:t>
      </w:r>
      <w:r>
        <w:t xml:space="preserve"> by Tammi Sauer</w:t>
      </w:r>
    </w:p>
    <w:p w14:paraId="302E5D77" w14:textId="77777777" w:rsidR="00592A93" w:rsidRDefault="00592A93" w:rsidP="00592A93">
      <w:pPr>
        <w:spacing w:after="0" w:line="240" w:lineRule="auto"/>
      </w:pPr>
      <w:r>
        <w:t>Sterling Publishing Company</w:t>
      </w:r>
    </w:p>
    <w:p w14:paraId="7DC46170" w14:textId="77777777" w:rsidR="00592A93" w:rsidRDefault="00592A93" w:rsidP="00592A93">
      <w:pPr>
        <w:spacing w:after="0" w:line="240" w:lineRule="auto"/>
      </w:pPr>
    </w:p>
    <w:p w14:paraId="438E61E7" w14:textId="77777777" w:rsidR="00592A93" w:rsidRDefault="00592A93" w:rsidP="00592A93">
      <w:pPr>
        <w:spacing w:after="0" w:line="240" w:lineRule="auto"/>
      </w:pPr>
      <w:r w:rsidRPr="00EE3230">
        <w:rPr>
          <w:i/>
          <w:iCs/>
        </w:rPr>
        <w:t>Three Strike Summer</w:t>
      </w:r>
      <w:r>
        <w:t xml:space="preserve"> by Skyler Schrempp</w:t>
      </w:r>
    </w:p>
    <w:p w14:paraId="484EB1AF" w14:textId="77777777" w:rsidR="00592A93" w:rsidRDefault="00592A93" w:rsidP="00592A93">
      <w:pPr>
        <w:spacing w:after="0" w:line="240" w:lineRule="auto"/>
      </w:pPr>
      <w:r>
        <w:t>Simon &amp; Schuster</w:t>
      </w:r>
    </w:p>
    <w:p w14:paraId="0E036D74" w14:textId="77777777" w:rsidR="00592A93" w:rsidRDefault="00592A93" w:rsidP="00592A93">
      <w:pPr>
        <w:spacing w:after="0" w:line="240" w:lineRule="auto"/>
      </w:pPr>
    </w:p>
    <w:p w14:paraId="499B7B13" w14:textId="00339BCB" w:rsidR="00592A93" w:rsidRPr="00EC6AE4" w:rsidRDefault="00592A93" w:rsidP="00592A93">
      <w:pPr>
        <w:spacing w:after="0" w:line="240" w:lineRule="auto"/>
        <w:rPr>
          <w:i/>
          <w:iCs/>
        </w:rPr>
      </w:pPr>
      <w:r w:rsidRPr="00EE3230">
        <w:rPr>
          <w:i/>
          <w:iCs/>
        </w:rPr>
        <w:t xml:space="preserve">Lena and the Burning of Greenwood: A Tulsa Race Massacre Survival Story </w:t>
      </w:r>
      <w:r>
        <w:t>by Nikki Shannon Smith</w:t>
      </w:r>
    </w:p>
    <w:p w14:paraId="6CCD70F3" w14:textId="30D9A814" w:rsidR="00592A93" w:rsidRDefault="00592A93" w:rsidP="00592A93">
      <w:pPr>
        <w:spacing w:after="0" w:line="240" w:lineRule="auto"/>
      </w:pPr>
      <w:r>
        <w:t>Capstone Publishing</w:t>
      </w:r>
    </w:p>
    <w:p w14:paraId="2911D63E" w14:textId="2C54CD3C" w:rsidR="00A843C2" w:rsidRDefault="00A843C2" w:rsidP="00592A93">
      <w:pPr>
        <w:spacing w:after="0" w:line="240" w:lineRule="auto"/>
      </w:pPr>
    </w:p>
    <w:p w14:paraId="0A6B4BBB" w14:textId="77777777" w:rsidR="00A843C2" w:rsidRDefault="00A843C2" w:rsidP="00A843C2">
      <w:pPr>
        <w:spacing w:after="0" w:line="240" w:lineRule="auto"/>
      </w:pPr>
      <w:r w:rsidRPr="004E2FCF">
        <w:rPr>
          <w:i/>
          <w:iCs/>
        </w:rPr>
        <w:t>Bobby: A Story of Robert F. Kennedy</w:t>
      </w:r>
      <w:r>
        <w:t xml:space="preserve"> by Deborah Wiles and Tatyana Fazlalizadeh</w:t>
      </w:r>
    </w:p>
    <w:p w14:paraId="5144F63C" w14:textId="77777777" w:rsidR="00A843C2" w:rsidRDefault="00A843C2" w:rsidP="00A843C2">
      <w:pPr>
        <w:spacing w:after="0" w:line="240" w:lineRule="auto"/>
      </w:pPr>
      <w:r>
        <w:t>Scholastic Press</w:t>
      </w:r>
    </w:p>
    <w:p w14:paraId="20730D72" w14:textId="77777777" w:rsidR="00592A93" w:rsidRDefault="00592A93" w:rsidP="00592A93">
      <w:pPr>
        <w:spacing w:after="0" w:line="240" w:lineRule="auto"/>
      </w:pPr>
    </w:p>
    <w:p w14:paraId="78D788EE" w14:textId="77777777" w:rsidR="00592A93" w:rsidRPr="00EE3230" w:rsidRDefault="00592A93" w:rsidP="00592A93">
      <w:pPr>
        <w:spacing w:after="0" w:line="240" w:lineRule="auto"/>
        <w:rPr>
          <w:b/>
          <w:bCs/>
        </w:rPr>
      </w:pPr>
      <w:r w:rsidRPr="00EE3230">
        <w:rPr>
          <w:b/>
          <w:bCs/>
        </w:rPr>
        <w:t>DESIGN/ILLUSTRATION/PHOTOGRAPHY</w:t>
      </w:r>
    </w:p>
    <w:p w14:paraId="7FAD0D57" w14:textId="77777777" w:rsidR="00592A93" w:rsidRDefault="00592A93" w:rsidP="00592A93">
      <w:pPr>
        <w:spacing w:after="0" w:line="240" w:lineRule="auto"/>
      </w:pPr>
    </w:p>
    <w:p w14:paraId="2CE5BE9D" w14:textId="77777777" w:rsidR="00592A93" w:rsidRDefault="00592A93" w:rsidP="00592A93">
      <w:pPr>
        <w:spacing w:after="0" w:line="240" w:lineRule="auto"/>
      </w:pPr>
      <w:r w:rsidRPr="00EE3230">
        <w:rPr>
          <w:i/>
          <w:iCs/>
        </w:rPr>
        <w:t xml:space="preserve">Memory Keepers: Life Stories of Choctaw People </w:t>
      </w:r>
      <w:r>
        <w:t>photography by Judy Allen, Deidre Elrod and Christian Toews; designed by Kevin Wingfield</w:t>
      </w:r>
    </w:p>
    <w:p w14:paraId="04CE5831" w14:textId="77777777" w:rsidR="00592A93" w:rsidRDefault="00592A93" w:rsidP="00592A93">
      <w:pPr>
        <w:spacing w:after="0" w:line="240" w:lineRule="auto"/>
      </w:pPr>
      <w:r>
        <w:t>Choctaw Nation of Oklahoma</w:t>
      </w:r>
    </w:p>
    <w:p w14:paraId="7B1A0A64" w14:textId="77777777" w:rsidR="00592A93" w:rsidRDefault="00592A93" w:rsidP="00592A93">
      <w:pPr>
        <w:spacing w:after="0" w:line="240" w:lineRule="auto"/>
      </w:pPr>
    </w:p>
    <w:p w14:paraId="72C6D64E" w14:textId="471EB364" w:rsidR="00592A93" w:rsidRDefault="00592A93" w:rsidP="00592A93">
      <w:pPr>
        <w:spacing w:after="0" w:line="240" w:lineRule="auto"/>
      </w:pPr>
      <w:r w:rsidRPr="00EE3230">
        <w:rPr>
          <w:i/>
          <w:iCs/>
        </w:rPr>
        <w:t xml:space="preserve">Capital City: History of Tishomingo </w:t>
      </w:r>
      <w:r>
        <w:t>designed by Gentry Chapman, Skip McKinstry, and Wiley Barnes</w:t>
      </w:r>
    </w:p>
    <w:p w14:paraId="5118671F" w14:textId="77777777" w:rsidR="00592A93" w:rsidRDefault="00592A93" w:rsidP="00592A93">
      <w:pPr>
        <w:spacing w:after="0" w:line="240" w:lineRule="auto"/>
      </w:pPr>
      <w:r>
        <w:t>Chickasaw Press</w:t>
      </w:r>
    </w:p>
    <w:p w14:paraId="3038E29C" w14:textId="77777777" w:rsidR="00592A93" w:rsidRDefault="00592A93" w:rsidP="00592A93">
      <w:pPr>
        <w:spacing w:after="0" w:line="240" w:lineRule="auto"/>
      </w:pPr>
    </w:p>
    <w:p w14:paraId="115A460E" w14:textId="77777777" w:rsidR="00592A93" w:rsidRDefault="00592A93" w:rsidP="00592A93">
      <w:pPr>
        <w:spacing w:after="0" w:line="240" w:lineRule="auto"/>
      </w:pPr>
      <w:r w:rsidRPr="00EE3230">
        <w:rPr>
          <w:i/>
          <w:iCs/>
        </w:rPr>
        <w:t xml:space="preserve">Poopsie </w:t>
      </w:r>
      <w:r w:rsidRPr="00957115">
        <w:rPr>
          <w:i/>
          <w:iCs/>
        </w:rPr>
        <w:t>Gets Lost</w:t>
      </w:r>
      <w:r>
        <w:t xml:space="preserve"> illustrated by Hannah E. Harrison</w:t>
      </w:r>
    </w:p>
    <w:p w14:paraId="4F3E3039" w14:textId="77777777" w:rsidR="00592A93" w:rsidRDefault="00592A93" w:rsidP="00592A93">
      <w:pPr>
        <w:spacing w:after="0" w:line="240" w:lineRule="auto"/>
      </w:pPr>
      <w:r>
        <w:t>Penguin Random House</w:t>
      </w:r>
    </w:p>
    <w:p w14:paraId="1FCCC9D5" w14:textId="77777777" w:rsidR="00592A93" w:rsidRDefault="00592A93" w:rsidP="00592A93">
      <w:pPr>
        <w:spacing w:after="0" w:line="240" w:lineRule="auto"/>
      </w:pPr>
    </w:p>
    <w:p w14:paraId="0E67C307" w14:textId="77777777" w:rsidR="00592A93" w:rsidRDefault="00592A93" w:rsidP="00592A93">
      <w:pPr>
        <w:spacing w:after="0" w:line="240" w:lineRule="auto"/>
      </w:pPr>
      <w:r w:rsidRPr="00EE3230">
        <w:rPr>
          <w:i/>
          <w:iCs/>
        </w:rPr>
        <w:t>Atherton: A Legacy of Family Values</w:t>
      </w:r>
      <w:r>
        <w:t xml:space="preserve"> designed by Laura Hyde</w:t>
      </w:r>
    </w:p>
    <w:p w14:paraId="3DB1A46E" w14:textId="77777777" w:rsidR="00592A93" w:rsidRDefault="00592A93" w:rsidP="00592A93">
      <w:pPr>
        <w:spacing w:after="0" w:line="240" w:lineRule="auto"/>
      </w:pPr>
      <w:r>
        <w:t>Müllerhaus Legacy</w:t>
      </w:r>
    </w:p>
    <w:p w14:paraId="62FDF556" w14:textId="77777777" w:rsidR="00592A93" w:rsidRDefault="00592A93" w:rsidP="00592A93">
      <w:pPr>
        <w:spacing w:after="0" w:line="240" w:lineRule="auto"/>
      </w:pPr>
    </w:p>
    <w:p w14:paraId="43B9DB3A" w14:textId="77777777" w:rsidR="00592A93" w:rsidRDefault="00592A93" w:rsidP="00592A93">
      <w:pPr>
        <w:spacing w:after="0" w:line="240" w:lineRule="auto"/>
      </w:pPr>
      <w:r w:rsidRPr="00EE3230">
        <w:rPr>
          <w:i/>
          <w:iCs/>
        </w:rPr>
        <w:t>The Smallest Hint: Photographs and Poems</w:t>
      </w:r>
      <w:r>
        <w:t xml:space="preserve"> photographs by David Jennings</w:t>
      </w:r>
    </w:p>
    <w:p w14:paraId="4C1C2AFE" w14:textId="77777777" w:rsidR="00592A93" w:rsidRDefault="00592A93" w:rsidP="00592A93">
      <w:pPr>
        <w:spacing w:after="0" w:line="240" w:lineRule="auto"/>
      </w:pPr>
      <w:r>
        <w:t>Yorkshire Publishing</w:t>
      </w:r>
    </w:p>
    <w:p w14:paraId="6FAA33D4" w14:textId="77777777" w:rsidR="00592A93" w:rsidRDefault="00592A93" w:rsidP="00592A93">
      <w:pPr>
        <w:spacing w:after="0" w:line="240" w:lineRule="auto"/>
      </w:pPr>
    </w:p>
    <w:p w14:paraId="1B1D1CA3" w14:textId="77777777" w:rsidR="000F4604" w:rsidRDefault="00592A93" w:rsidP="00592A93">
      <w:pPr>
        <w:spacing w:after="0" w:line="240" w:lineRule="auto"/>
      </w:pPr>
      <w:r w:rsidRPr="00EE3230">
        <w:rPr>
          <w:i/>
          <w:iCs/>
        </w:rPr>
        <w:t>Save-It-Forward-Suppers: A Simple Strategy to Save Time, Money, and Sanity</w:t>
      </w:r>
      <w:r>
        <w:t xml:space="preserve"> </w:t>
      </w:r>
    </w:p>
    <w:p w14:paraId="6F9338E2" w14:textId="594DDCD1" w:rsidR="00592A93" w:rsidRDefault="00592A93" w:rsidP="00592A93">
      <w:pPr>
        <w:spacing w:after="0" w:line="240" w:lineRule="auto"/>
      </w:pPr>
      <w:r>
        <w:t>illustrated by Jeannine Bulleigh</w:t>
      </w:r>
    </w:p>
    <w:p w14:paraId="7DFA3374" w14:textId="77777777" w:rsidR="00592A93" w:rsidRDefault="00592A93" w:rsidP="00592A93">
      <w:pPr>
        <w:spacing w:after="0" w:line="240" w:lineRule="auto"/>
      </w:pPr>
      <w:r>
        <w:t>HarperCollins Publishers</w:t>
      </w:r>
    </w:p>
    <w:p w14:paraId="0294E500" w14:textId="77777777" w:rsidR="00592A93" w:rsidRDefault="00592A93" w:rsidP="00592A93">
      <w:pPr>
        <w:spacing w:after="0" w:line="240" w:lineRule="auto"/>
      </w:pPr>
    </w:p>
    <w:p w14:paraId="2521EE38" w14:textId="77777777" w:rsidR="00592A93" w:rsidRPr="00EE3230" w:rsidRDefault="00592A93" w:rsidP="00592A93">
      <w:pPr>
        <w:spacing w:after="0" w:line="240" w:lineRule="auto"/>
        <w:rPr>
          <w:b/>
          <w:bCs/>
        </w:rPr>
      </w:pPr>
      <w:r w:rsidRPr="00EE3230">
        <w:rPr>
          <w:b/>
          <w:bCs/>
        </w:rPr>
        <w:t>FICTION</w:t>
      </w:r>
    </w:p>
    <w:p w14:paraId="21BC9D2F" w14:textId="77777777" w:rsidR="00592A93" w:rsidRDefault="00592A93" w:rsidP="00592A93">
      <w:pPr>
        <w:spacing w:after="0" w:line="240" w:lineRule="auto"/>
      </w:pPr>
      <w:r>
        <w:t xml:space="preserve"> </w:t>
      </w:r>
    </w:p>
    <w:p w14:paraId="5BE6DF73" w14:textId="77777777" w:rsidR="00592A93" w:rsidRDefault="00592A93" w:rsidP="00592A93">
      <w:pPr>
        <w:spacing w:after="0" w:line="240" w:lineRule="auto"/>
      </w:pPr>
      <w:r w:rsidRPr="00EE3230">
        <w:rPr>
          <w:i/>
          <w:iCs/>
        </w:rPr>
        <w:t>Prize for the Fire</w:t>
      </w:r>
      <w:r>
        <w:t xml:space="preserve"> by Rilla Askew</w:t>
      </w:r>
    </w:p>
    <w:p w14:paraId="431734A4" w14:textId="77777777" w:rsidR="00592A93" w:rsidRDefault="00592A93" w:rsidP="00592A93">
      <w:pPr>
        <w:spacing w:after="0" w:line="240" w:lineRule="auto"/>
      </w:pPr>
      <w:r>
        <w:t>University of Oklahoma Press</w:t>
      </w:r>
    </w:p>
    <w:p w14:paraId="6C4B46B3" w14:textId="77777777" w:rsidR="00592A93" w:rsidRDefault="00592A93" w:rsidP="00592A93">
      <w:pPr>
        <w:spacing w:after="0" w:line="240" w:lineRule="auto"/>
      </w:pPr>
    </w:p>
    <w:p w14:paraId="1EE43A0A" w14:textId="77777777" w:rsidR="00592A93" w:rsidRDefault="00592A93" w:rsidP="00592A93">
      <w:pPr>
        <w:spacing w:after="0" w:line="240" w:lineRule="auto"/>
      </w:pPr>
      <w:r w:rsidRPr="00EE3230">
        <w:rPr>
          <w:i/>
          <w:iCs/>
        </w:rPr>
        <w:t>Red Rain</w:t>
      </w:r>
      <w:r>
        <w:t xml:space="preserve"> by Lara Bernhardt</w:t>
      </w:r>
    </w:p>
    <w:p w14:paraId="34935299" w14:textId="77777777" w:rsidR="00592A93" w:rsidRDefault="00592A93" w:rsidP="00592A93">
      <w:pPr>
        <w:spacing w:after="0" w:line="240" w:lineRule="auto"/>
      </w:pPr>
      <w:r>
        <w:t>Admission Press</w:t>
      </w:r>
    </w:p>
    <w:p w14:paraId="12D47D91" w14:textId="77777777" w:rsidR="00592A93" w:rsidRDefault="00592A93" w:rsidP="00592A93">
      <w:pPr>
        <w:spacing w:after="0" w:line="240" w:lineRule="auto"/>
      </w:pPr>
    </w:p>
    <w:p w14:paraId="7CE1F02D" w14:textId="77777777" w:rsidR="00592A93" w:rsidRDefault="00592A93" w:rsidP="00592A93">
      <w:pPr>
        <w:spacing w:after="0" w:line="240" w:lineRule="auto"/>
      </w:pPr>
      <w:r w:rsidRPr="00EE3230">
        <w:rPr>
          <w:i/>
          <w:iCs/>
        </w:rPr>
        <w:t>Plot Counterplot</w:t>
      </w:r>
      <w:r>
        <w:t xml:space="preserve"> by William Bernhardt</w:t>
      </w:r>
    </w:p>
    <w:p w14:paraId="02C7D9A6" w14:textId="77777777" w:rsidR="00592A93" w:rsidRDefault="00592A93" w:rsidP="00592A93">
      <w:pPr>
        <w:spacing w:after="0" w:line="240" w:lineRule="auto"/>
      </w:pPr>
      <w:r>
        <w:t>Babylon Books</w:t>
      </w:r>
    </w:p>
    <w:p w14:paraId="47F56CFA" w14:textId="77777777" w:rsidR="00592A93" w:rsidRDefault="00592A93" w:rsidP="00592A93">
      <w:pPr>
        <w:spacing w:after="0" w:line="240" w:lineRule="auto"/>
      </w:pPr>
    </w:p>
    <w:p w14:paraId="2D628B17" w14:textId="5642C973" w:rsidR="00592A93" w:rsidRDefault="00592A93" w:rsidP="00592A93">
      <w:pPr>
        <w:spacing w:after="0" w:line="240" w:lineRule="auto"/>
      </w:pPr>
      <w:r w:rsidRPr="00EE3230">
        <w:rPr>
          <w:i/>
          <w:iCs/>
        </w:rPr>
        <w:t>No Church, No Preacher</w:t>
      </w:r>
      <w:r>
        <w:t xml:space="preserve"> by Freda Haack Collier</w:t>
      </w:r>
    </w:p>
    <w:p w14:paraId="387EBAC9" w14:textId="77777777" w:rsidR="00592A93" w:rsidRDefault="00592A93" w:rsidP="00592A93">
      <w:pPr>
        <w:spacing w:after="0" w:line="240" w:lineRule="auto"/>
      </w:pPr>
      <w:r>
        <w:t>Ronald V. Collier Publisher</w:t>
      </w:r>
    </w:p>
    <w:p w14:paraId="70D08B28" w14:textId="77777777" w:rsidR="00592A93" w:rsidRDefault="00592A93" w:rsidP="00592A93">
      <w:pPr>
        <w:spacing w:after="0" w:line="240" w:lineRule="auto"/>
      </w:pPr>
    </w:p>
    <w:p w14:paraId="22BFEB18" w14:textId="77777777" w:rsidR="00333AF4" w:rsidRDefault="00333AF4" w:rsidP="00592A93">
      <w:pPr>
        <w:spacing w:after="0" w:line="240" w:lineRule="auto"/>
        <w:rPr>
          <w:i/>
          <w:iCs/>
        </w:rPr>
      </w:pPr>
    </w:p>
    <w:p w14:paraId="0B776B14" w14:textId="51AADBD2" w:rsidR="00592A93" w:rsidRDefault="00592A93" w:rsidP="00592A93">
      <w:pPr>
        <w:spacing w:after="0" w:line="240" w:lineRule="auto"/>
      </w:pPr>
      <w:r w:rsidRPr="00023469">
        <w:rPr>
          <w:i/>
          <w:iCs/>
        </w:rPr>
        <w:t>The Physicists’ Daughter</w:t>
      </w:r>
      <w:r>
        <w:t xml:space="preserve"> by Mary Anna Evans</w:t>
      </w:r>
    </w:p>
    <w:p w14:paraId="7F53A751" w14:textId="77777777" w:rsidR="00592A93" w:rsidRDefault="00592A93" w:rsidP="00592A93">
      <w:pPr>
        <w:spacing w:after="0" w:line="240" w:lineRule="auto"/>
      </w:pPr>
      <w:r>
        <w:t>Sourcebooks</w:t>
      </w:r>
    </w:p>
    <w:p w14:paraId="4746D273" w14:textId="77777777" w:rsidR="00592A93" w:rsidRDefault="00592A93" w:rsidP="00592A93">
      <w:pPr>
        <w:spacing w:after="0" w:line="240" w:lineRule="auto"/>
      </w:pPr>
    </w:p>
    <w:p w14:paraId="030461B8" w14:textId="77777777" w:rsidR="00592A93" w:rsidRDefault="00592A93" w:rsidP="00592A93">
      <w:pPr>
        <w:spacing w:after="0" w:line="240" w:lineRule="auto"/>
      </w:pPr>
      <w:r w:rsidRPr="00023469">
        <w:rPr>
          <w:i/>
          <w:iCs/>
        </w:rPr>
        <w:t>Hardly Any Shooting Stars Left</w:t>
      </w:r>
      <w:r>
        <w:t xml:space="preserve"> by B.K. Froman</w:t>
      </w:r>
    </w:p>
    <w:p w14:paraId="5A257E73" w14:textId="77777777" w:rsidR="00592A93" w:rsidRDefault="00592A93" w:rsidP="00592A93">
      <w:pPr>
        <w:spacing w:after="0" w:line="240" w:lineRule="auto"/>
      </w:pPr>
      <w:r>
        <w:t>Iron Stream Media</w:t>
      </w:r>
    </w:p>
    <w:p w14:paraId="6B70DADE" w14:textId="77777777" w:rsidR="00592A93" w:rsidRDefault="00592A93" w:rsidP="00592A93">
      <w:pPr>
        <w:spacing w:after="0" w:line="240" w:lineRule="auto"/>
      </w:pPr>
    </w:p>
    <w:p w14:paraId="6389665D" w14:textId="77777777" w:rsidR="00592A93" w:rsidRDefault="00592A93" w:rsidP="00592A93">
      <w:pPr>
        <w:spacing w:after="0" w:line="240" w:lineRule="auto"/>
      </w:pPr>
      <w:r w:rsidRPr="00023469">
        <w:rPr>
          <w:i/>
          <w:iCs/>
        </w:rPr>
        <w:t>For Those Who Are Lost</w:t>
      </w:r>
      <w:r>
        <w:t xml:space="preserve"> by Julia Bryan Thomas</w:t>
      </w:r>
    </w:p>
    <w:p w14:paraId="2928F765" w14:textId="77777777" w:rsidR="00592A93" w:rsidRDefault="00592A93" w:rsidP="00592A93">
      <w:pPr>
        <w:spacing w:after="0" w:line="240" w:lineRule="auto"/>
      </w:pPr>
      <w:r>
        <w:t>Sourcebooks</w:t>
      </w:r>
    </w:p>
    <w:p w14:paraId="23A7AFF7" w14:textId="77777777" w:rsidR="00592A93" w:rsidRDefault="00592A93" w:rsidP="00592A93">
      <w:pPr>
        <w:spacing w:after="0" w:line="240" w:lineRule="auto"/>
      </w:pPr>
    </w:p>
    <w:p w14:paraId="73165B23" w14:textId="77777777" w:rsidR="00592A93" w:rsidRDefault="00592A93" w:rsidP="00592A93">
      <w:pPr>
        <w:spacing w:after="0" w:line="240" w:lineRule="auto"/>
      </w:pPr>
      <w:r w:rsidRPr="00023469">
        <w:rPr>
          <w:i/>
          <w:iCs/>
        </w:rPr>
        <w:t>Fierce Poison: A Barker &amp; Llewelyn Novel</w:t>
      </w:r>
      <w:r>
        <w:t xml:space="preserve"> by Will Thomas</w:t>
      </w:r>
    </w:p>
    <w:p w14:paraId="3BB347B3" w14:textId="77777777" w:rsidR="00592A93" w:rsidRDefault="00592A93" w:rsidP="00592A93">
      <w:pPr>
        <w:spacing w:after="0" w:line="240" w:lineRule="auto"/>
      </w:pPr>
      <w:r>
        <w:t>St. Martin’s Publishing Group</w:t>
      </w:r>
    </w:p>
    <w:p w14:paraId="67D26CC6" w14:textId="77777777" w:rsidR="00592A93" w:rsidRDefault="00592A93" w:rsidP="00592A93">
      <w:pPr>
        <w:spacing w:after="0" w:line="240" w:lineRule="auto"/>
      </w:pPr>
    </w:p>
    <w:p w14:paraId="4080585C" w14:textId="2B623DFA" w:rsidR="00592A93" w:rsidRPr="00023469" w:rsidRDefault="00592A93" w:rsidP="00592A93">
      <w:pPr>
        <w:spacing w:after="0" w:line="240" w:lineRule="auto"/>
        <w:rPr>
          <w:b/>
          <w:bCs/>
        </w:rPr>
      </w:pPr>
      <w:r w:rsidRPr="00023469">
        <w:rPr>
          <w:b/>
          <w:bCs/>
        </w:rPr>
        <w:t>NON-FICTION</w:t>
      </w:r>
    </w:p>
    <w:p w14:paraId="16CAA4EE" w14:textId="77777777" w:rsidR="00592A93" w:rsidRDefault="00592A93" w:rsidP="00592A93">
      <w:pPr>
        <w:spacing w:after="0" w:line="240" w:lineRule="auto"/>
      </w:pPr>
    </w:p>
    <w:p w14:paraId="7725FA53" w14:textId="77777777" w:rsidR="00592A93" w:rsidRPr="00023469" w:rsidRDefault="00592A93" w:rsidP="00592A93">
      <w:pPr>
        <w:spacing w:after="0" w:line="240" w:lineRule="auto"/>
        <w:rPr>
          <w:i/>
          <w:iCs/>
        </w:rPr>
      </w:pPr>
      <w:r w:rsidRPr="00023469">
        <w:rPr>
          <w:i/>
          <w:iCs/>
        </w:rPr>
        <w:t xml:space="preserve">Raven and the Hummingbird: A Healing Path to Recovery from Multiple Personality Disorder </w:t>
      </w:r>
    </w:p>
    <w:p w14:paraId="07014761" w14:textId="77777777" w:rsidR="00592A93" w:rsidRDefault="00592A93" w:rsidP="00592A93">
      <w:pPr>
        <w:spacing w:after="0" w:line="240" w:lineRule="auto"/>
      </w:pPr>
      <w:r>
        <w:t>by Renate F. Caldwell</w:t>
      </w:r>
    </w:p>
    <w:p w14:paraId="571C0637" w14:textId="77777777" w:rsidR="00592A93" w:rsidRDefault="00592A93" w:rsidP="00592A93">
      <w:pPr>
        <w:spacing w:after="0" w:line="240" w:lineRule="auto"/>
      </w:pPr>
      <w:r>
        <w:t>M &amp; M Publishing</w:t>
      </w:r>
    </w:p>
    <w:p w14:paraId="69274BBD" w14:textId="77777777" w:rsidR="00592A93" w:rsidRDefault="00592A93" w:rsidP="00592A93">
      <w:pPr>
        <w:spacing w:after="0" w:line="240" w:lineRule="auto"/>
      </w:pPr>
    </w:p>
    <w:p w14:paraId="239170BF" w14:textId="77777777" w:rsidR="00592A93" w:rsidRDefault="00592A93" w:rsidP="00592A93">
      <w:pPr>
        <w:spacing w:after="0" w:line="240" w:lineRule="auto"/>
      </w:pPr>
      <w:r w:rsidRPr="00023469">
        <w:rPr>
          <w:i/>
          <w:iCs/>
        </w:rPr>
        <w:t>Children of White Thunder: Legacy of a Cheyenne Family 1830-2020</w:t>
      </w:r>
      <w:r>
        <w:t xml:space="preserve"> by Dee Cordry</w:t>
      </w:r>
    </w:p>
    <w:p w14:paraId="1D9F161F" w14:textId="77777777" w:rsidR="00592A93" w:rsidRDefault="00592A93" w:rsidP="00592A93">
      <w:pPr>
        <w:spacing w:after="0" w:line="240" w:lineRule="auto"/>
      </w:pPr>
      <w:r>
        <w:t>Harry D. Cordry Jr. Publisher</w:t>
      </w:r>
    </w:p>
    <w:p w14:paraId="7B2068B8" w14:textId="77777777" w:rsidR="00592A93" w:rsidRDefault="00592A93" w:rsidP="00592A93">
      <w:pPr>
        <w:spacing w:after="0" w:line="240" w:lineRule="auto"/>
      </w:pPr>
    </w:p>
    <w:p w14:paraId="255E434C" w14:textId="77777777" w:rsidR="00592A93" w:rsidRDefault="00592A93" w:rsidP="00592A93">
      <w:pPr>
        <w:spacing w:after="0" w:line="240" w:lineRule="auto"/>
      </w:pPr>
      <w:r w:rsidRPr="00023469">
        <w:rPr>
          <w:i/>
          <w:iCs/>
        </w:rPr>
        <w:t>The Land and the Days: A Memoir of Family, Friendship, and Grief</w:t>
      </w:r>
      <w:r>
        <w:t xml:space="preserve"> by Tracy Daugherty</w:t>
      </w:r>
    </w:p>
    <w:p w14:paraId="2C48762E" w14:textId="77777777" w:rsidR="00592A93" w:rsidRDefault="00592A93" w:rsidP="00592A93">
      <w:pPr>
        <w:spacing w:after="0" w:line="240" w:lineRule="auto"/>
      </w:pPr>
      <w:r>
        <w:t>University of Oklahoma Press</w:t>
      </w:r>
    </w:p>
    <w:p w14:paraId="72EA85B2" w14:textId="77777777" w:rsidR="00592A93" w:rsidRDefault="00592A93" w:rsidP="00592A93">
      <w:pPr>
        <w:spacing w:after="0" w:line="240" w:lineRule="auto"/>
      </w:pPr>
    </w:p>
    <w:p w14:paraId="2A17E657" w14:textId="77777777" w:rsidR="00592A93" w:rsidRDefault="00592A93" w:rsidP="00592A93">
      <w:pPr>
        <w:spacing w:after="0" w:line="240" w:lineRule="auto"/>
      </w:pPr>
      <w:r w:rsidRPr="00023469">
        <w:rPr>
          <w:i/>
          <w:iCs/>
        </w:rPr>
        <w:t>We Refuse to Forget: A True Story of Black Creeks, American Identity, and Power</w:t>
      </w:r>
      <w:r>
        <w:t xml:space="preserve"> by Caleb Gayle</w:t>
      </w:r>
    </w:p>
    <w:p w14:paraId="71EC6800" w14:textId="77777777" w:rsidR="00592A93" w:rsidRDefault="00592A93" w:rsidP="00592A93">
      <w:pPr>
        <w:spacing w:after="0" w:line="240" w:lineRule="auto"/>
      </w:pPr>
      <w:r>
        <w:t>Penguin Random House</w:t>
      </w:r>
    </w:p>
    <w:p w14:paraId="155EC462" w14:textId="77777777" w:rsidR="00592A93" w:rsidRDefault="00592A93" w:rsidP="00592A93">
      <w:pPr>
        <w:spacing w:after="0" w:line="240" w:lineRule="auto"/>
      </w:pPr>
    </w:p>
    <w:p w14:paraId="6FA0AB28" w14:textId="77777777" w:rsidR="00592A93" w:rsidRDefault="00592A93" w:rsidP="00592A93">
      <w:pPr>
        <w:spacing w:after="0" w:line="240" w:lineRule="auto"/>
      </w:pPr>
      <w:r w:rsidRPr="00023469">
        <w:rPr>
          <w:i/>
          <w:iCs/>
        </w:rPr>
        <w:t>A Place to Stand</w:t>
      </w:r>
      <w:r>
        <w:t xml:space="preserve"> by Samuel Hall</w:t>
      </w:r>
    </w:p>
    <w:p w14:paraId="01D30948" w14:textId="77777777" w:rsidR="00592A93" w:rsidRDefault="00592A93" w:rsidP="00592A93">
      <w:pPr>
        <w:spacing w:after="0" w:line="240" w:lineRule="auto"/>
      </w:pPr>
      <w:r>
        <w:t>Reify Press</w:t>
      </w:r>
    </w:p>
    <w:p w14:paraId="1817CA6D" w14:textId="77777777" w:rsidR="00592A93" w:rsidRDefault="00592A93" w:rsidP="00592A93">
      <w:pPr>
        <w:spacing w:after="0" w:line="240" w:lineRule="auto"/>
      </w:pPr>
    </w:p>
    <w:p w14:paraId="63BD8513" w14:textId="77777777" w:rsidR="00592A93" w:rsidRDefault="00592A93" w:rsidP="00592A93">
      <w:pPr>
        <w:spacing w:after="0" w:line="240" w:lineRule="auto"/>
      </w:pPr>
      <w:r w:rsidRPr="00023469">
        <w:rPr>
          <w:i/>
          <w:iCs/>
        </w:rPr>
        <w:t>Gore &amp; Owen: Oklahoma’s First Two U.S. Senators</w:t>
      </w:r>
      <w:r>
        <w:t xml:space="preserve"> by Robert Henry and Bob Burke</w:t>
      </w:r>
    </w:p>
    <w:p w14:paraId="78A713B3" w14:textId="77777777" w:rsidR="00592A93" w:rsidRDefault="00592A93" w:rsidP="00592A93">
      <w:pPr>
        <w:spacing w:after="0" w:line="240" w:lineRule="auto"/>
      </w:pPr>
      <w:r>
        <w:t>Oklahoma Hall of Fame Publishing</w:t>
      </w:r>
    </w:p>
    <w:p w14:paraId="3CABA626" w14:textId="77777777" w:rsidR="00592A93" w:rsidRDefault="00592A93" w:rsidP="00592A93">
      <w:pPr>
        <w:spacing w:after="0" w:line="240" w:lineRule="auto"/>
      </w:pPr>
    </w:p>
    <w:p w14:paraId="2011DDD8" w14:textId="77777777" w:rsidR="00592A93" w:rsidRDefault="00592A93" w:rsidP="00592A93">
      <w:pPr>
        <w:spacing w:after="0" w:line="240" w:lineRule="auto"/>
      </w:pPr>
      <w:r w:rsidRPr="00023469">
        <w:rPr>
          <w:i/>
          <w:iCs/>
        </w:rPr>
        <w:t>A Path Lit By Lightning: The Life of Jim Thorpe</w:t>
      </w:r>
      <w:r>
        <w:t xml:space="preserve"> by David Maraniss</w:t>
      </w:r>
    </w:p>
    <w:p w14:paraId="6878595E" w14:textId="77777777" w:rsidR="00592A93" w:rsidRDefault="00592A93" w:rsidP="00592A93">
      <w:pPr>
        <w:spacing w:after="0" w:line="240" w:lineRule="auto"/>
      </w:pPr>
      <w:r>
        <w:t>Simon &amp; Schuster</w:t>
      </w:r>
    </w:p>
    <w:p w14:paraId="6C096A4D" w14:textId="77777777" w:rsidR="00592A93" w:rsidRDefault="00592A93" w:rsidP="00592A93">
      <w:pPr>
        <w:spacing w:after="0" w:line="240" w:lineRule="auto"/>
      </w:pPr>
    </w:p>
    <w:p w14:paraId="403FEF2E" w14:textId="77777777" w:rsidR="00592A93" w:rsidRDefault="00592A93" w:rsidP="00592A93">
      <w:pPr>
        <w:spacing w:after="0" w:line="240" w:lineRule="auto"/>
      </w:pPr>
      <w:r w:rsidRPr="00023469">
        <w:rPr>
          <w:i/>
          <w:iCs/>
        </w:rPr>
        <w:t>Throwaway Kids: Reforming Oklahoma’s Juvenile Justice System</w:t>
      </w:r>
      <w:r>
        <w:t xml:space="preserve"> by Terry Smith and Bob Burke</w:t>
      </w:r>
    </w:p>
    <w:p w14:paraId="6FC77E11" w14:textId="77777777" w:rsidR="00592A93" w:rsidRDefault="00592A93" w:rsidP="00592A93">
      <w:pPr>
        <w:spacing w:after="0" w:line="240" w:lineRule="auto"/>
      </w:pPr>
      <w:r>
        <w:t>Oklahoma Hall of Fame Publishing</w:t>
      </w:r>
    </w:p>
    <w:p w14:paraId="533C4185" w14:textId="77777777" w:rsidR="00592A93" w:rsidRDefault="00592A93" w:rsidP="00592A93">
      <w:pPr>
        <w:spacing w:after="0" w:line="240" w:lineRule="auto"/>
      </w:pPr>
    </w:p>
    <w:p w14:paraId="49AA6228" w14:textId="77777777" w:rsidR="00592A93" w:rsidRDefault="00592A93" w:rsidP="00592A93">
      <w:pPr>
        <w:spacing w:after="0" w:line="240" w:lineRule="auto"/>
      </w:pPr>
      <w:r w:rsidRPr="00023469">
        <w:rPr>
          <w:i/>
          <w:iCs/>
        </w:rPr>
        <w:t>I Can See for Miles: Overcoming the Past and Running to My Future</w:t>
      </w:r>
      <w:r>
        <w:t xml:space="preserve"> by Hollie Stuart</w:t>
      </w:r>
    </w:p>
    <w:p w14:paraId="28848661" w14:textId="77777777" w:rsidR="00592A93" w:rsidRDefault="00592A93" w:rsidP="00592A93">
      <w:pPr>
        <w:spacing w:after="0" w:line="240" w:lineRule="auto"/>
      </w:pPr>
      <w:r>
        <w:t>Marathon Publishing Company</w:t>
      </w:r>
    </w:p>
    <w:p w14:paraId="7F23F5A6" w14:textId="77777777" w:rsidR="00592A93" w:rsidRDefault="00592A93" w:rsidP="00592A93">
      <w:pPr>
        <w:spacing w:after="0" w:line="240" w:lineRule="auto"/>
      </w:pPr>
    </w:p>
    <w:p w14:paraId="4B9A86C7" w14:textId="77777777" w:rsidR="00592A93" w:rsidRPr="00023469" w:rsidRDefault="00592A93" w:rsidP="00592A93">
      <w:pPr>
        <w:spacing w:after="0" w:line="240" w:lineRule="auto"/>
        <w:rPr>
          <w:b/>
          <w:bCs/>
        </w:rPr>
      </w:pPr>
      <w:r w:rsidRPr="00023469">
        <w:rPr>
          <w:b/>
          <w:bCs/>
        </w:rPr>
        <w:t>POETRY</w:t>
      </w:r>
    </w:p>
    <w:p w14:paraId="023162FA" w14:textId="77777777" w:rsidR="00592A93" w:rsidRDefault="00592A93" w:rsidP="00592A93">
      <w:pPr>
        <w:spacing w:after="0" w:line="240" w:lineRule="auto"/>
      </w:pPr>
    </w:p>
    <w:p w14:paraId="3BAECCC3" w14:textId="77777777" w:rsidR="00592A93" w:rsidRDefault="00592A93" w:rsidP="00592A93">
      <w:pPr>
        <w:spacing w:after="0" w:line="240" w:lineRule="auto"/>
      </w:pPr>
      <w:r w:rsidRPr="0062668B">
        <w:rPr>
          <w:i/>
          <w:iCs/>
        </w:rPr>
        <w:t>Who Do You Think You Are?</w:t>
      </w:r>
      <w:r>
        <w:t xml:space="preserve"> by Mary B. Gray</w:t>
      </w:r>
    </w:p>
    <w:p w14:paraId="3BF23AAC" w14:textId="77777777" w:rsidR="00592A93" w:rsidRDefault="00592A93" w:rsidP="00592A93">
      <w:pPr>
        <w:spacing w:after="0" w:line="240" w:lineRule="auto"/>
      </w:pPr>
      <w:r>
        <w:t>Turning Plow Press</w:t>
      </w:r>
    </w:p>
    <w:p w14:paraId="458AAFA0" w14:textId="77777777" w:rsidR="00A2361E" w:rsidRDefault="00A2361E" w:rsidP="00592A93">
      <w:pPr>
        <w:spacing w:after="0" w:line="240" w:lineRule="auto"/>
        <w:rPr>
          <w:i/>
          <w:iCs/>
        </w:rPr>
      </w:pPr>
    </w:p>
    <w:p w14:paraId="7EFA8C61" w14:textId="77777777" w:rsidR="00A2361E" w:rsidRDefault="00A2361E" w:rsidP="00592A93">
      <w:pPr>
        <w:spacing w:after="0" w:line="240" w:lineRule="auto"/>
        <w:rPr>
          <w:i/>
          <w:iCs/>
        </w:rPr>
      </w:pPr>
    </w:p>
    <w:p w14:paraId="5CB8504B" w14:textId="7480744C" w:rsidR="00592A93" w:rsidRDefault="00592A93" w:rsidP="00592A93">
      <w:pPr>
        <w:spacing w:after="0" w:line="240" w:lineRule="auto"/>
      </w:pPr>
      <w:r w:rsidRPr="00023469">
        <w:rPr>
          <w:i/>
          <w:iCs/>
        </w:rPr>
        <w:t>Level Land: Poems For and About the I35 Corridor</w:t>
      </w:r>
      <w:r>
        <w:t xml:space="preserve"> co-edited by Crag Hill and Todd Fuller</w:t>
      </w:r>
    </w:p>
    <w:p w14:paraId="25ED31E0" w14:textId="77777777" w:rsidR="00592A93" w:rsidRDefault="00592A93" w:rsidP="00592A93">
      <w:pPr>
        <w:spacing w:after="0" w:line="240" w:lineRule="auto"/>
      </w:pPr>
      <w:r>
        <w:t>Lamar University Literary Press</w:t>
      </w:r>
    </w:p>
    <w:p w14:paraId="179F360B" w14:textId="77777777" w:rsidR="00592A93" w:rsidRDefault="00592A93" w:rsidP="00592A93">
      <w:pPr>
        <w:spacing w:after="0" w:line="240" w:lineRule="auto"/>
      </w:pPr>
    </w:p>
    <w:p w14:paraId="51E90B67" w14:textId="77777777" w:rsidR="00592A93" w:rsidRDefault="00592A93" w:rsidP="00592A93">
      <w:pPr>
        <w:spacing w:after="0" w:line="240" w:lineRule="auto"/>
      </w:pPr>
      <w:r w:rsidRPr="00023469">
        <w:rPr>
          <w:i/>
          <w:iCs/>
        </w:rPr>
        <w:t>Cream Lines: Words Risen to Poetry</w:t>
      </w:r>
      <w:r>
        <w:t xml:space="preserve"> by Karen Kay Knauss</w:t>
      </w:r>
    </w:p>
    <w:p w14:paraId="74674C3A" w14:textId="77777777" w:rsidR="00592A93" w:rsidRDefault="00592A93" w:rsidP="00592A93">
      <w:pPr>
        <w:spacing w:after="0" w:line="240" w:lineRule="auto"/>
      </w:pPr>
      <w:r>
        <w:t>Peach Tree Press</w:t>
      </w:r>
    </w:p>
    <w:p w14:paraId="39E436CB" w14:textId="77777777" w:rsidR="00592A93" w:rsidRDefault="00592A93" w:rsidP="00592A93">
      <w:pPr>
        <w:spacing w:after="0" w:line="240" w:lineRule="auto"/>
      </w:pPr>
    </w:p>
    <w:p w14:paraId="0316EEFA" w14:textId="77777777" w:rsidR="00592A93" w:rsidRDefault="00592A93" w:rsidP="00592A93">
      <w:pPr>
        <w:spacing w:after="0" w:line="240" w:lineRule="auto"/>
      </w:pPr>
      <w:r w:rsidRPr="00023469">
        <w:rPr>
          <w:i/>
          <w:iCs/>
        </w:rPr>
        <w:t>The Collected Poems of Josie Craig Berry</w:t>
      </w:r>
      <w:r>
        <w:t xml:space="preserve"> edited and introduction by Jeanetta Calhoun Mish</w:t>
      </w:r>
    </w:p>
    <w:p w14:paraId="21DAAF82" w14:textId="77777777" w:rsidR="00592A93" w:rsidRDefault="00592A93" w:rsidP="00592A93">
      <w:pPr>
        <w:spacing w:after="0" w:line="240" w:lineRule="auto"/>
      </w:pPr>
      <w:r>
        <w:t>Mongrel Empire Press</w:t>
      </w:r>
    </w:p>
    <w:p w14:paraId="5D8BDB07" w14:textId="77777777" w:rsidR="00592A93" w:rsidRDefault="00592A93" w:rsidP="00592A93">
      <w:pPr>
        <w:spacing w:after="0" w:line="240" w:lineRule="auto"/>
      </w:pPr>
    </w:p>
    <w:p w14:paraId="595E935A" w14:textId="77777777" w:rsidR="00592A93" w:rsidRDefault="00592A93" w:rsidP="00592A93">
      <w:pPr>
        <w:spacing w:after="0" w:line="240" w:lineRule="auto"/>
      </w:pPr>
      <w:r w:rsidRPr="00023469">
        <w:rPr>
          <w:i/>
          <w:iCs/>
        </w:rPr>
        <w:t>The Family Book of Martyrs</w:t>
      </w:r>
      <w:r>
        <w:t xml:space="preserve"> by Benjamin Myers</w:t>
      </w:r>
    </w:p>
    <w:p w14:paraId="7BCF600E" w14:textId="62A68667" w:rsidR="00592A93" w:rsidRDefault="00592A93" w:rsidP="00592A93">
      <w:pPr>
        <w:spacing w:after="0" w:line="240" w:lineRule="auto"/>
      </w:pPr>
      <w:r>
        <w:t>Lamar University Literary Press</w:t>
      </w:r>
    </w:p>
    <w:p w14:paraId="297F04F8" w14:textId="08EE78FC" w:rsidR="00023469" w:rsidRDefault="00023469" w:rsidP="00592A93">
      <w:pPr>
        <w:spacing w:after="0" w:line="240" w:lineRule="auto"/>
      </w:pPr>
    </w:p>
    <w:p w14:paraId="21A7879A" w14:textId="42A43F60" w:rsidR="00E53973" w:rsidRDefault="00AA0F66" w:rsidP="000416C8">
      <w:pPr>
        <w:spacing w:after="0" w:line="240" w:lineRule="auto"/>
        <w:ind w:firstLine="720"/>
      </w:pPr>
      <w:r w:rsidRPr="00AA0F66">
        <w:t>This year's Arrell Gibson Lifetime Achievement Award honors author Sheldon Russell</w:t>
      </w:r>
      <w:r w:rsidR="000F4415">
        <w:t xml:space="preserve">. </w:t>
      </w:r>
      <w:r w:rsidR="00E53973">
        <w:t xml:space="preserve">Russell is the author of fifteen books, including his award-winning historical fiction novels and his popular </w:t>
      </w:r>
      <w:r w:rsidR="00E53973" w:rsidRPr="006D5E70">
        <w:rPr>
          <w:i/>
          <w:iCs/>
        </w:rPr>
        <w:t>Hook Runyon</w:t>
      </w:r>
      <w:r w:rsidR="00E53973">
        <w:t xml:space="preserve"> mystery series. </w:t>
      </w:r>
      <w:r w:rsidR="00E53973" w:rsidRPr="006D5E70">
        <w:rPr>
          <w:i/>
          <w:iCs/>
        </w:rPr>
        <w:t>Dreams to Dust: A Tale of the Oklahoma Land Rush</w:t>
      </w:r>
      <w:r w:rsidR="00E53973">
        <w:t xml:space="preserve"> </w:t>
      </w:r>
      <w:r w:rsidR="00982369">
        <w:t>won the Oklahoma Book Award for fiction in 2007</w:t>
      </w:r>
      <w:r w:rsidR="00202ED7">
        <w:t>;</w:t>
      </w:r>
      <w:r w:rsidR="006E3A99">
        <w:t xml:space="preserve"> </w:t>
      </w:r>
      <w:r w:rsidR="00202ED7">
        <w:t xml:space="preserve">and </w:t>
      </w:r>
      <w:r w:rsidR="00E53973">
        <w:t>was selected by the Oklahoma Commemoration Commission as an Official Centennial Project</w:t>
      </w:r>
      <w:r w:rsidR="00202ED7">
        <w:t>, and</w:t>
      </w:r>
      <w:r w:rsidR="00202ED7" w:rsidRPr="00202ED7">
        <w:t xml:space="preserve"> </w:t>
      </w:r>
      <w:r w:rsidR="00202ED7">
        <w:t>t</w:t>
      </w:r>
      <w:r w:rsidR="00202ED7" w:rsidRPr="00202ED7">
        <w:t>he Langum Project for Historical Literature</w:t>
      </w:r>
      <w:r w:rsidR="00E53973">
        <w:t xml:space="preserve">. A number of </w:t>
      </w:r>
      <w:r w:rsidR="006D5E70">
        <w:t>f</w:t>
      </w:r>
      <w:r w:rsidR="00E53973">
        <w:t>inalist nominations have also been awarded over the course of his writing career</w:t>
      </w:r>
      <w:r w:rsidR="009D2564">
        <w:t>.</w:t>
      </w:r>
      <w:r w:rsidR="00E53973">
        <w:t xml:space="preserve">  In 2022 Russell’s novel, </w:t>
      </w:r>
      <w:r w:rsidR="00E53973" w:rsidRPr="006D5E70">
        <w:rPr>
          <w:i/>
          <w:iCs/>
        </w:rPr>
        <w:t>A Forgotten Evil</w:t>
      </w:r>
      <w:r w:rsidR="00E53973">
        <w:t xml:space="preserve">, won the Spur Award for Best Historical Western from the Western Writers of America.  </w:t>
      </w:r>
    </w:p>
    <w:p w14:paraId="3309DCB0" w14:textId="67FA01C2" w:rsidR="00E53973" w:rsidRDefault="00E53973" w:rsidP="000416C8">
      <w:pPr>
        <w:spacing w:after="0" w:line="240" w:lineRule="auto"/>
        <w:ind w:firstLine="720"/>
      </w:pPr>
      <w:r>
        <w:t xml:space="preserve">Russell’s books have earned starred reviews from both </w:t>
      </w:r>
      <w:r w:rsidRPr="009D2564">
        <w:rPr>
          <w:i/>
          <w:iCs/>
        </w:rPr>
        <w:t>Book List</w:t>
      </w:r>
      <w:r>
        <w:t xml:space="preserve"> and </w:t>
      </w:r>
      <w:r w:rsidRPr="009D2564">
        <w:rPr>
          <w:i/>
          <w:iCs/>
        </w:rPr>
        <w:t>Publisher’s Weekly</w:t>
      </w:r>
      <w:r>
        <w:t xml:space="preserve">. The </w:t>
      </w:r>
      <w:r w:rsidRPr="009D2564">
        <w:rPr>
          <w:i/>
          <w:iCs/>
        </w:rPr>
        <w:t>Insane Train</w:t>
      </w:r>
      <w:r>
        <w:t xml:space="preserve"> was selected as one of the six best mysteries of 2010 by </w:t>
      </w:r>
      <w:r w:rsidRPr="009D2564">
        <w:rPr>
          <w:i/>
          <w:iCs/>
        </w:rPr>
        <w:t>Publisher’s Weekly</w:t>
      </w:r>
      <w:r>
        <w:t xml:space="preserve">. </w:t>
      </w:r>
      <w:r w:rsidRPr="009D2564">
        <w:rPr>
          <w:i/>
          <w:iCs/>
        </w:rPr>
        <w:t>The Bridge Troll Murders</w:t>
      </w:r>
      <w:r>
        <w:t xml:space="preserve"> </w:t>
      </w:r>
      <w:r w:rsidR="00136BFD">
        <w:t xml:space="preserve">won the Oklahoma Book Award for fiction in </w:t>
      </w:r>
      <w:r w:rsidR="00FB326E">
        <w:t>2018 and</w:t>
      </w:r>
      <w:r w:rsidR="00136BFD">
        <w:t xml:space="preserve"> </w:t>
      </w:r>
      <w:r>
        <w:t>was chosen for the Librarian-Nominated Longlist for the Dublin Literary Award</w:t>
      </w:r>
      <w:r w:rsidR="00136BFD">
        <w:t xml:space="preserve"> in 2019</w:t>
      </w:r>
      <w:r>
        <w:t xml:space="preserve">.  His psychological suspense novel, </w:t>
      </w:r>
      <w:r w:rsidRPr="009D2564">
        <w:rPr>
          <w:i/>
          <w:iCs/>
        </w:rPr>
        <w:t>A Particular Madness</w:t>
      </w:r>
      <w:r>
        <w:t xml:space="preserve">, has been nominated for the 2023 award. Two new novels, </w:t>
      </w:r>
      <w:r w:rsidRPr="009D2564">
        <w:rPr>
          <w:i/>
          <w:iCs/>
        </w:rPr>
        <w:t>Justice Rode the Train</w:t>
      </w:r>
      <w:r>
        <w:t xml:space="preserve"> and </w:t>
      </w:r>
      <w:r w:rsidRPr="009D2564">
        <w:rPr>
          <w:i/>
          <w:iCs/>
        </w:rPr>
        <w:t xml:space="preserve">Listen </w:t>
      </w:r>
      <w:r>
        <w:t xml:space="preserve">are scheduled for release in 2023. </w:t>
      </w:r>
    </w:p>
    <w:p w14:paraId="1C641931" w14:textId="7D225FF1" w:rsidR="00E53973" w:rsidRDefault="00E53973" w:rsidP="000416C8">
      <w:pPr>
        <w:spacing w:after="0" w:line="240" w:lineRule="auto"/>
        <w:ind w:firstLine="720"/>
      </w:pPr>
      <w:r>
        <w:t>Russell is a graduate of Northwestern Oklahoma State University and Oklahoma State University. He taught graduate school at the University of Louisville and the University of Central Oklahoma, where he retired as Professor Emeritus in 2000.</w:t>
      </w:r>
    </w:p>
    <w:p w14:paraId="26709770" w14:textId="2AC7930B" w:rsidR="00A13F3C" w:rsidRDefault="00E53973" w:rsidP="000416C8">
      <w:pPr>
        <w:spacing w:after="0" w:line="240" w:lineRule="auto"/>
        <w:ind w:firstLine="720"/>
      </w:pPr>
      <w:r>
        <w:t>Nancy, his wife of fifty-nine years, is a talented sculptor in her own right. They have one daughter Shonda who works at the Alva Public Library.  The Russell’s currently live on the family ranch in the beautiful Gloss Mountains of northwestern Oklahoma.</w:t>
      </w:r>
    </w:p>
    <w:p w14:paraId="6C446BC4" w14:textId="667AAF16" w:rsidR="00872653" w:rsidRDefault="00872653" w:rsidP="000416C8">
      <w:pPr>
        <w:spacing w:after="0" w:line="240" w:lineRule="auto"/>
        <w:ind w:firstLine="720"/>
      </w:pPr>
      <w:r>
        <w:t>The Oklahoma Center for the Book</w:t>
      </w:r>
      <w:r w:rsidR="00363054">
        <w:t xml:space="preserve"> (OCB)</w:t>
      </w:r>
      <w:r>
        <w:t>, located in the Oklahoma Department of Libraries, is affiliated with t</w:t>
      </w:r>
      <w:r w:rsidR="00363054">
        <w:t xml:space="preserve">he National Center for the Book in the Library of Congress. The OCB’s mission is to promote Oklahoma authors, books about </w:t>
      </w:r>
      <w:r w:rsidR="0038161D">
        <w:t xml:space="preserve">Oklahoma, and reading for pleasure </w:t>
      </w:r>
      <w:r w:rsidR="00A670BE">
        <w:t>by</w:t>
      </w:r>
      <w:r w:rsidR="0038161D">
        <w:t xml:space="preserve"> all age groups. </w:t>
      </w:r>
      <w:r w:rsidR="006E5CDD" w:rsidRPr="006E5CDD">
        <w:t xml:space="preserve">The </w:t>
      </w:r>
      <w:r w:rsidR="003E15F2">
        <w:t>OCB</w:t>
      </w:r>
      <w:r w:rsidR="006E5CDD" w:rsidRPr="006E5CDD">
        <w:t xml:space="preserve"> has partnered with the non-profit Friends of the Oklahoma Center for the Book for more than </w:t>
      </w:r>
      <w:r w:rsidR="00CC39BC">
        <w:t>thirty</w:t>
      </w:r>
      <w:r w:rsidR="006E5CDD" w:rsidRPr="006E5CDD">
        <w:t xml:space="preserve"> years to co-sponsor the annual Oklahoma Book Awards.</w:t>
      </w:r>
      <w:r w:rsidR="006E5CDD">
        <w:t xml:space="preserve"> </w:t>
      </w:r>
      <w:r w:rsidR="0038161D">
        <w:t xml:space="preserve">For more information, contact Connie Armstrong at 405/522-3383 or </w:t>
      </w:r>
      <w:hyperlink r:id="rId6" w:history="1">
        <w:r w:rsidR="0038161D" w:rsidRPr="0094194D">
          <w:rPr>
            <w:rStyle w:val="Hyperlink"/>
          </w:rPr>
          <w:t>connie.armstrong@libraries.ok.gov</w:t>
        </w:r>
      </w:hyperlink>
      <w:r w:rsidR="0038161D">
        <w:t>.</w:t>
      </w:r>
    </w:p>
    <w:p w14:paraId="0FFE3455" w14:textId="77777777" w:rsidR="0038161D" w:rsidRDefault="0038161D" w:rsidP="00ED4571">
      <w:pPr>
        <w:spacing w:after="0" w:line="360" w:lineRule="auto"/>
      </w:pPr>
    </w:p>
    <w:p w14:paraId="744BDD3A" w14:textId="1D72E7D8" w:rsidR="00A13F3C" w:rsidRDefault="00A13F3C" w:rsidP="00A13F3C">
      <w:pPr>
        <w:spacing w:after="0" w:line="360" w:lineRule="auto"/>
        <w:ind w:firstLine="720"/>
      </w:pPr>
    </w:p>
    <w:p w14:paraId="5C3500FD" w14:textId="77777777" w:rsidR="00A13F3C" w:rsidRDefault="00A13F3C" w:rsidP="00A13F3C">
      <w:pPr>
        <w:spacing w:after="0" w:line="360" w:lineRule="auto"/>
        <w:ind w:firstLine="720"/>
      </w:pPr>
    </w:p>
    <w:sectPr w:rsidR="00A13F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A93"/>
    <w:rsid w:val="00023469"/>
    <w:rsid w:val="000416C8"/>
    <w:rsid w:val="000C62E1"/>
    <w:rsid w:val="000F4415"/>
    <w:rsid w:val="000F4604"/>
    <w:rsid w:val="00136BFD"/>
    <w:rsid w:val="001C3FB8"/>
    <w:rsid w:val="001C4DCB"/>
    <w:rsid w:val="00202ED7"/>
    <w:rsid w:val="00333AF4"/>
    <w:rsid w:val="00363054"/>
    <w:rsid w:val="0038161D"/>
    <w:rsid w:val="003B388D"/>
    <w:rsid w:val="003E15F2"/>
    <w:rsid w:val="003F340B"/>
    <w:rsid w:val="004C5F73"/>
    <w:rsid w:val="004E2FCF"/>
    <w:rsid w:val="00561B9E"/>
    <w:rsid w:val="00592A93"/>
    <w:rsid w:val="0062668B"/>
    <w:rsid w:val="006D5E70"/>
    <w:rsid w:val="006E3A99"/>
    <w:rsid w:val="006E5CDD"/>
    <w:rsid w:val="00706B3D"/>
    <w:rsid w:val="00755BF3"/>
    <w:rsid w:val="00802D28"/>
    <w:rsid w:val="00823139"/>
    <w:rsid w:val="00872653"/>
    <w:rsid w:val="008D045D"/>
    <w:rsid w:val="009524A1"/>
    <w:rsid w:val="00957115"/>
    <w:rsid w:val="00982369"/>
    <w:rsid w:val="009C5B7F"/>
    <w:rsid w:val="009D2564"/>
    <w:rsid w:val="00A13F3C"/>
    <w:rsid w:val="00A2361E"/>
    <w:rsid w:val="00A670BE"/>
    <w:rsid w:val="00A843C2"/>
    <w:rsid w:val="00AA0F66"/>
    <w:rsid w:val="00AD3CAE"/>
    <w:rsid w:val="00BF34A9"/>
    <w:rsid w:val="00C37E7C"/>
    <w:rsid w:val="00CC39BC"/>
    <w:rsid w:val="00CE7C1D"/>
    <w:rsid w:val="00D9230E"/>
    <w:rsid w:val="00E05536"/>
    <w:rsid w:val="00E53973"/>
    <w:rsid w:val="00EB5E84"/>
    <w:rsid w:val="00EC6AE4"/>
    <w:rsid w:val="00ED4571"/>
    <w:rsid w:val="00EE3230"/>
    <w:rsid w:val="00FA65B2"/>
    <w:rsid w:val="00FB32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C0A37"/>
  <w15:chartTrackingRefBased/>
  <w15:docId w15:val="{ACA6DA67-EDE2-4183-84D9-01482CD48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06B3D"/>
    <w:rPr>
      <w:color w:val="0563C1" w:themeColor="hyperlink"/>
      <w:u w:val="single"/>
    </w:rPr>
  </w:style>
  <w:style w:type="character" w:styleId="UnresolvedMention">
    <w:name w:val="Unresolved Mention"/>
    <w:basedOn w:val="DefaultParagraphFont"/>
    <w:uiPriority w:val="99"/>
    <w:semiHidden/>
    <w:unhideWhenUsed/>
    <w:rsid w:val="00706B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onnie.armstrong@libraries.ok.gov" TargetMode="External"/><Relationship Id="rId5" Type="http://schemas.openxmlformats.org/officeDocument/2006/relationships/hyperlink" Target="mailto:Connie.armstrong@libraries.ok.gov"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191</TotalTime>
  <Pages>4</Pages>
  <Words>972</Words>
  <Characters>5547</Characters>
  <Application>Microsoft Office Word</Application>
  <DocSecurity>0</DocSecurity>
  <Lines>46</Lines>
  <Paragraphs>13</Paragraphs>
  <ScaleCrop>false</ScaleCrop>
  <Company/>
  <LinksUpToDate>false</LinksUpToDate>
  <CharactersWithSpaces>6506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Armstrong</dc:creator>
  <cp:keywords/>
  <dc:description/>
  <cp:lastModifiedBy>Fara Taylor</cp:lastModifiedBy>
  <cp:revision>8</cp:revision>
  <dcterms:created xsi:type="dcterms:W3CDTF">2023-03-21T20:02:00Z</dcterms:created>
  <dcterms:modified xsi:type="dcterms:W3CDTF">2023-03-22T18:56:00Z</dcterms:modified>
</cp:coreProperties>
</file>